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34" w:rsidRDefault="00661534" w:rsidP="0066153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Проведение заседания совета директоров (наблюдательного совета) и его повестка дня</w:t>
      </w:r>
    </w:p>
    <w:p w:rsidR="00661534" w:rsidRPr="00661534" w:rsidRDefault="00661534" w:rsidP="0066153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1. Общие сведения</w:t>
      </w: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 w:rsidRPr="00661534">
        <w:rPr>
          <w:rFonts w:ascii="Arial" w:hAnsi="Arial" w:cs="Arial"/>
          <w:b/>
          <w:sz w:val="18"/>
          <w:szCs w:val="18"/>
        </w:rPr>
        <w:t>Микран</w:t>
      </w:r>
      <w:proofErr w:type="spellEnd"/>
      <w:r w:rsidRPr="00661534">
        <w:rPr>
          <w:rFonts w:ascii="Arial" w:hAnsi="Arial" w:cs="Arial"/>
          <w:b/>
          <w:sz w:val="18"/>
          <w:szCs w:val="18"/>
        </w:rPr>
        <w:t>»</w:t>
      </w: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1.3. Основной государственный регистрационный номер (ОГРН) эмитента (при наличии): 1087017011113</w:t>
      </w: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1.4. Идентификационный номер налогоплательщика (ИНН) эмитента (при наличии): 7017211757</w:t>
      </w: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1.5. Уникальный код эмитента, присвоенный Банком России: 28594-N</w:t>
      </w: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1.7. Дата наступления события (существенного факта), о котором с</w:t>
      </w:r>
      <w:r w:rsidRPr="00661534">
        <w:rPr>
          <w:rFonts w:ascii="Arial" w:hAnsi="Arial" w:cs="Arial"/>
          <w:b/>
          <w:sz w:val="18"/>
          <w:szCs w:val="18"/>
        </w:rPr>
        <w:t>оставлено сообщение: 08.08.2023</w:t>
      </w: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2. Содержание сообщения</w:t>
      </w: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</w:t>
      </w:r>
      <w:r w:rsidRPr="00661534">
        <w:rPr>
          <w:rFonts w:ascii="Arial" w:hAnsi="Arial" w:cs="Arial"/>
          <w:b/>
          <w:sz w:val="18"/>
          <w:szCs w:val="18"/>
        </w:rPr>
        <w:t>блюдательного совета) эмитента: 08.08.2023</w:t>
      </w: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2.2. Дата проведения заседания совета директоров (на</w:t>
      </w:r>
      <w:r w:rsidRPr="00661534">
        <w:rPr>
          <w:rFonts w:ascii="Arial" w:hAnsi="Arial" w:cs="Arial"/>
          <w:b/>
          <w:sz w:val="18"/>
          <w:szCs w:val="18"/>
        </w:rPr>
        <w:t>блюдательного совета) эмитента: 08.08.2023</w:t>
      </w: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2.3. Повестка дня заседания совета директоров (наблюдательного совета) эмитента:</w:t>
      </w: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1. Во исполнение п. 8.4.6. Устава Общества и ст. 78 Федерального закона «Об акционерных обществах» № 208-ФЗ, одобрение/согласие заключения договора поставки продукции с приемкой ОТК.</w:t>
      </w: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2. Во исполнение п. 8.4.6. Устава Общества и ст. 78 Федерального закона «Об акционерных обществах» № 208-ФЗ, одобрение/согласие заключения договора поставки продукции с приемкой ОТК.</w:t>
      </w: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3. Во исполнение п. 8.4.6. Устава Общества и ст. 78 Федерального закона «Об акционерных обществах» № 208-ФЗ, одобрение/согласие заключения договоров на поставку печатных плат.</w:t>
      </w: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4. Во исполнение п. 8.4.6. Устава Общества и ст. 78 Федерального закона «Об акционерных обществах» № 208-ФЗ, одобрение/согласие заключения договора на поставку продукции с приемкой ВП.</w:t>
      </w: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5. Во исполнение п. 8.4.6. Устава Общества и ст. 78 Федерального закона «Об акционерных обществах» № 208-ФЗ, одобрение/согласие заключения договора на поставку продукции с приемкой ВП.</w:t>
      </w: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6. Во исполнение п. 8.4.2. Устава Общества и ст. 78 Федерального закона «Об акционерных обществах» № 208-ФЗ, одобрение/согласие подписания спецификации к рамочному договору.</w:t>
      </w: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7. Во исполнение п. 8.4.2. Устава Общества и ст. 78 Федерального закона «Об акционерных обществах» № 208-ФЗ, одобрение/согласие подписания спе</w:t>
      </w:r>
      <w:r w:rsidRPr="00661534">
        <w:rPr>
          <w:rFonts w:ascii="Arial" w:hAnsi="Arial" w:cs="Arial"/>
          <w:b/>
          <w:sz w:val="18"/>
          <w:szCs w:val="18"/>
        </w:rPr>
        <w:t>цификации к рамочному договору.</w:t>
      </w: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</w:t>
      </w:r>
      <w:r>
        <w:rPr>
          <w:rFonts w:ascii="Arial" w:hAnsi="Arial" w:cs="Arial"/>
          <w:b/>
          <w:sz w:val="18"/>
          <w:szCs w:val="18"/>
        </w:rPr>
        <w:t xml:space="preserve">ационные признаки ценных бумаг: </w:t>
      </w:r>
      <w:r w:rsidRPr="00661534">
        <w:rPr>
          <w:rFonts w:ascii="Arial" w:hAnsi="Arial" w:cs="Arial"/>
          <w:b/>
          <w:sz w:val="18"/>
          <w:szCs w:val="18"/>
        </w:rPr>
        <w:t xml:space="preserve">Повестка </w:t>
      </w:r>
      <w:proofErr w:type="gramStart"/>
      <w:r w:rsidRPr="00661534">
        <w:rPr>
          <w:rFonts w:ascii="Arial" w:hAnsi="Arial" w:cs="Arial"/>
          <w:b/>
          <w:sz w:val="18"/>
          <w:szCs w:val="18"/>
        </w:rPr>
        <w:t>дня заседания совета директоров эмитента</w:t>
      </w:r>
      <w:proofErr w:type="gramEnd"/>
      <w:r w:rsidRPr="00661534">
        <w:rPr>
          <w:rFonts w:ascii="Arial" w:hAnsi="Arial" w:cs="Arial"/>
          <w:b/>
          <w:sz w:val="18"/>
          <w:szCs w:val="18"/>
        </w:rPr>
        <w:t xml:space="preserve"> не содержит вопросы, связанные с осуществлением прав по определенным ценным бумагам эмитента.</w:t>
      </w: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3. Подпись</w:t>
      </w: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3.1. заместитель генерального директора (Доверенность №21-160 от</w:t>
      </w:r>
      <w:bookmarkStart w:id="0" w:name="_GoBack"/>
      <w:bookmarkEnd w:id="0"/>
      <w:r w:rsidRPr="00661534">
        <w:rPr>
          <w:rFonts w:ascii="Arial" w:hAnsi="Arial" w:cs="Arial"/>
          <w:b/>
          <w:sz w:val="18"/>
          <w:szCs w:val="18"/>
        </w:rPr>
        <w:t xml:space="preserve"> 22.12.2021)</w:t>
      </w:r>
    </w:p>
    <w:p w:rsidR="00661534" w:rsidRPr="00661534" w:rsidRDefault="00661534" w:rsidP="006615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Щербинина Ярослава Викторовна</w:t>
      </w:r>
    </w:p>
    <w:p w:rsidR="00DF5A3B" w:rsidRPr="00661534" w:rsidRDefault="00661534" w:rsidP="00661534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534">
        <w:rPr>
          <w:rFonts w:ascii="Arial" w:hAnsi="Arial" w:cs="Arial"/>
          <w:b/>
          <w:sz w:val="18"/>
          <w:szCs w:val="18"/>
        </w:rPr>
        <w:t>3.2. Дата 09.08.2023г.</w:t>
      </w:r>
    </w:p>
    <w:sectPr w:rsidR="00DF5A3B" w:rsidRPr="0066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34"/>
    <w:rsid w:val="00661534"/>
    <w:rsid w:val="00D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1</cp:revision>
  <dcterms:created xsi:type="dcterms:W3CDTF">2023-08-09T09:46:00Z</dcterms:created>
  <dcterms:modified xsi:type="dcterms:W3CDTF">2023-08-09T09:55:00Z</dcterms:modified>
</cp:coreProperties>
</file>