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2" w:rsidRDefault="00D36942" w:rsidP="00D36942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D36942" w:rsidRDefault="00D36942" w:rsidP="00D36942">
      <w:pPr>
        <w:spacing w:after="0"/>
        <w:jc w:val="both"/>
      </w:pPr>
      <w:r>
        <w:t>Проведен</w:t>
      </w:r>
      <w:bookmarkStart w:id="0" w:name="_GoBack"/>
      <w:bookmarkEnd w:id="0"/>
      <w:r>
        <w:t>ие заседания совета директоров (наблюдательного совета) и его повестка дня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1. Общие сведения</w:t>
      </w:r>
    </w:p>
    <w:p w:rsidR="00D36942" w:rsidRDefault="00D36942" w:rsidP="00D36942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D36942" w:rsidRDefault="00D36942" w:rsidP="00D36942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D36942" w:rsidRDefault="00D36942" w:rsidP="00D36942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D36942" w:rsidRDefault="00D36942" w:rsidP="00D36942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D36942" w:rsidRDefault="00D36942" w:rsidP="00D36942">
      <w:pPr>
        <w:spacing w:after="0"/>
        <w:jc w:val="both"/>
      </w:pPr>
      <w:r>
        <w:t>1.5. Уникальный код эмитента, присвоенный Банком России: 28594-N</w:t>
      </w:r>
    </w:p>
    <w:p w:rsidR="00D36942" w:rsidRDefault="00D36942" w:rsidP="00D36942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D36942" w:rsidRDefault="00D36942" w:rsidP="00D36942">
      <w:pPr>
        <w:spacing w:after="0"/>
        <w:jc w:val="both"/>
      </w:pPr>
      <w:r>
        <w:t>1.7. Дата наступления события (существенного факта), о котором составлено сообщение: 07.02.2024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2. Содержание сообщения</w:t>
      </w:r>
    </w:p>
    <w:p w:rsidR="00D36942" w:rsidRDefault="00D36942" w:rsidP="00D36942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D36942" w:rsidRDefault="00D36942" w:rsidP="00D36942">
      <w:pPr>
        <w:spacing w:after="0"/>
        <w:jc w:val="both"/>
      </w:pPr>
      <w:r>
        <w:t>07.02.2024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D36942" w:rsidRDefault="00D36942" w:rsidP="00D36942">
      <w:pPr>
        <w:spacing w:after="0"/>
        <w:jc w:val="both"/>
      </w:pPr>
      <w:r>
        <w:t>07.02.2024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1. Во исполнение положений Устава Общества, одобрение/согласие заключения договора купли-продажи ценных бумаг.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D36942" w:rsidRDefault="00D36942" w:rsidP="00D36942">
      <w:pPr>
        <w:spacing w:after="0"/>
        <w:jc w:val="both"/>
      </w:pPr>
      <w:r>
        <w:t xml:space="preserve">Акции обыкновенные бездокументарные именные, регистрационный номер выпуска 1-01-28594-N от 06.08.2008, международный код (номер) идентификации ценных бумаг (ISIN) RU000A107Q79, международный код классификации финансовых инструментов (CFI) ESVXFR. 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3. Подпись</w:t>
      </w:r>
    </w:p>
    <w:p w:rsidR="00D36942" w:rsidRDefault="00D36942" w:rsidP="00D36942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D36942" w:rsidRDefault="00D36942" w:rsidP="00D36942">
      <w:pPr>
        <w:spacing w:after="0"/>
        <w:jc w:val="both"/>
      </w:pPr>
      <w:r>
        <w:t>Щербинина Ярослава Викторовна</w:t>
      </w: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</w:p>
    <w:p w:rsidR="00D36942" w:rsidRDefault="00D36942" w:rsidP="00D36942">
      <w:pPr>
        <w:spacing w:after="0"/>
        <w:jc w:val="both"/>
      </w:pPr>
      <w:r>
        <w:t>3.2. Дата 08.02.2024г.</w:t>
      </w:r>
    </w:p>
    <w:p w:rsidR="001D50D5" w:rsidRDefault="00D36942" w:rsidP="00D36942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1D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09"/>
    <w:rsid w:val="001D50D5"/>
    <w:rsid w:val="00272809"/>
    <w:rsid w:val="00D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CCCCC"/>
                                        <w:right w:val="none" w:sz="0" w:space="0" w:color="auto"/>
                                      </w:divBdr>
                                      <w:divsChild>
                                        <w:div w:id="119342491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048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0323">
                                      <w:marLeft w:val="12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35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12923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double" w:sz="6" w:space="9" w:color="CBD5D9"/>
                                            <w:left w:val="double" w:sz="6" w:space="9" w:color="CBD5D9"/>
                                            <w:bottom w:val="double" w:sz="6" w:space="9" w:color="CBD5D9"/>
                                            <w:right w:val="double" w:sz="6" w:space="9" w:color="CBD5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2024-02-08T11:08:00Z</dcterms:created>
  <dcterms:modified xsi:type="dcterms:W3CDTF">2024-02-08T11:08:00Z</dcterms:modified>
</cp:coreProperties>
</file>